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8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Question Paper for DSC – (UK1DSCENG105)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Kerala </w:t>
      </w:r>
    </w:p>
    <w:p w:rsidR="00000000" w:rsidDel="00000000" w:rsidP="00000000" w:rsidRDefault="00000000" w:rsidRPr="00000000" w14:paraId="00000003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UoK -FYUGP </w:t>
      </w:r>
    </w:p>
    <w:p w:rsidR="00000000" w:rsidDel="00000000" w:rsidP="00000000" w:rsidRDefault="00000000" w:rsidRPr="00000000" w14:paraId="00000004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Pedagogical Approaches and Evaluation - 2024  </w:t>
      </w:r>
    </w:p>
    <w:tbl>
      <w:tblPr>
        <w:tblStyle w:val="Table1"/>
        <w:tblW w:w="7534.0" w:type="dxa"/>
        <w:jc w:val="left"/>
        <w:tblInd w:w="5.0" w:type="dxa"/>
        <w:tblLayout w:type="fixed"/>
        <w:tblLook w:val="0400"/>
      </w:tblPr>
      <w:tblGrid>
        <w:gridCol w:w="4795"/>
        <w:gridCol w:w="2739"/>
        <w:tblGridChange w:id="0">
          <w:tblGrid>
            <w:gridCol w:w="4795"/>
            <w:gridCol w:w="273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 Communicative English 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2 Hours (120 Mins.) 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UK1DSCECE104 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56  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 Introduction to  Artificial Intelligence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 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 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 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4, Theory: 4 Credit, Practical: 0 Credit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ind w:left="-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15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A. 6 Marks. Time: 5 Minutes </w:t>
      </w:r>
    </w:p>
    <w:p w:rsidR="00000000" w:rsidDel="00000000" w:rsidP="00000000" w:rsidRDefault="00000000" w:rsidRPr="00000000" w14:paraId="00000016">
      <w:pPr>
        <w:spacing w:after="285" w:lineRule="auto"/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Objective Type. 1 Mark Each. Answer All Questions  </w:t>
      </w:r>
    </w:p>
    <w:p w:rsidR="00000000" w:rsidDel="00000000" w:rsidP="00000000" w:rsidRDefault="00000000" w:rsidRPr="00000000" w14:paraId="00000017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Remember/Understand)  </w:t>
      </w:r>
    </w:p>
    <w:tbl>
      <w:tblPr>
        <w:tblStyle w:val="Table2"/>
        <w:tblW w:w="9019.0" w:type="dxa"/>
        <w:jc w:val="left"/>
        <w:tblInd w:w="5.0" w:type="dxa"/>
        <w:tblLayout w:type="fixed"/>
        <w:tblLook w:val="0400"/>
      </w:tblPr>
      <w:tblGrid>
        <w:gridCol w:w="621"/>
        <w:gridCol w:w="5181"/>
        <w:gridCol w:w="1431"/>
        <w:gridCol w:w="1786"/>
        <w:tblGridChange w:id="0">
          <w:tblGrid>
            <w:gridCol w:w="621"/>
            <w:gridCol w:w="5181"/>
            <w:gridCol w:w="1431"/>
            <w:gridCol w:w="1786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1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AI-driven chatbots?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main purpose of AI tools like ChatGPT in communication? 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before="18" w:lineRule="auto"/>
              <w:ind w:left="1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 Co-authoring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</w:tr>
      <w:tr>
        <w:trPr>
          <w:cantSplit w:val="0"/>
          <w:trHeight w:val="5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 any one variation of the Turing test.</w:t>
            </w:r>
          </w:p>
          <w:p w:rsidR="00000000" w:rsidDel="00000000" w:rsidP="00000000" w:rsidRDefault="00000000" w:rsidRPr="00000000" w14:paraId="00000030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AI-driven chatbots?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three popular virtual assistants powered by AI.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</w:tr>
    </w:tbl>
    <w:p w:rsidR="00000000" w:rsidDel="00000000" w:rsidP="00000000" w:rsidRDefault="00000000" w:rsidRPr="00000000" w14:paraId="0000003E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10 Marks. Time: 20 Minutes </w:t>
      </w:r>
    </w:p>
    <w:p w:rsidR="00000000" w:rsidDel="00000000" w:rsidP="00000000" w:rsidRDefault="00000000" w:rsidRPr="00000000" w14:paraId="0000003F">
      <w:pPr>
        <w:spacing w:after="280" w:lineRule="auto"/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Two-Three sentences. 2 Marks Each. Answer All Questions  </w:t>
      </w:r>
    </w:p>
    <w:p w:rsidR="00000000" w:rsidDel="00000000" w:rsidP="00000000" w:rsidRDefault="00000000" w:rsidRPr="00000000" w14:paraId="00000040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Understand/Apply)  </w:t>
      </w:r>
    </w:p>
    <w:tbl>
      <w:tblPr>
        <w:tblStyle w:val="Table3"/>
        <w:tblW w:w="9019.0" w:type="dxa"/>
        <w:jc w:val="left"/>
        <w:tblInd w:w="5.0" w:type="dxa"/>
        <w:tblLayout w:type="fixed"/>
        <w:tblLook w:val="0400"/>
      </w:tblPr>
      <w:tblGrid>
        <w:gridCol w:w="576"/>
        <w:gridCol w:w="5506"/>
        <w:gridCol w:w="1356"/>
        <w:gridCol w:w="1581"/>
        <w:tblGridChange w:id="0">
          <w:tblGrid>
            <w:gridCol w:w="576"/>
            <w:gridCol w:w="5506"/>
            <w:gridCol w:w="1356"/>
            <w:gridCol w:w="1581"/>
          </w:tblGrid>
        </w:tblGridChange>
      </w:tblGrid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1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21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purpose of AI tools like Grammarly and Crystal?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branches of AI?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</w:tr>
      <w:tr>
        <w:trPr>
          <w:cantSplit w:val="0"/>
          <w:trHeight w:val="5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can AI tools be used to enhance the analysis of literary texts while preserving their originality?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practical steps can be taken to address biases in AI algorithms?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is privacy a significant ethical concern in AI?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</w:tbl>
    <w:p w:rsidR="00000000" w:rsidDel="00000000" w:rsidP="00000000" w:rsidRDefault="00000000" w:rsidRPr="00000000" w14:paraId="0000005B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16 Marks. Time: 35 Minutes </w:t>
      </w:r>
    </w:p>
    <w:p w:rsidR="00000000" w:rsidDel="00000000" w:rsidP="00000000" w:rsidRDefault="00000000" w:rsidRPr="00000000" w14:paraId="0000005C">
      <w:pPr>
        <w:spacing w:after="280" w:lineRule="auto"/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4 Marks Each. Answer all 4 questions, choosing among options within each question.  </w:t>
      </w:r>
    </w:p>
    <w:p w:rsidR="00000000" w:rsidDel="00000000" w:rsidP="00000000" w:rsidRDefault="00000000" w:rsidRPr="00000000" w14:paraId="0000005D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Apply/Analyse)  </w:t>
      </w:r>
    </w:p>
    <w:tbl>
      <w:tblPr>
        <w:tblStyle w:val="Table4"/>
        <w:tblW w:w="9019.0" w:type="dxa"/>
        <w:jc w:val="left"/>
        <w:tblInd w:w="5.0" w:type="dxa"/>
        <w:tblLayout w:type="fixed"/>
        <w:tblLook w:val="0400"/>
      </w:tblPr>
      <w:tblGrid>
        <w:gridCol w:w="476"/>
        <w:gridCol w:w="6322"/>
        <w:gridCol w:w="1050"/>
        <w:gridCol w:w="1171"/>
        <w:tblGridChange w:id="0">
          <w:tblGrid>
            <w:gridCol w:w="476"/>
            <w:gridCol w:w="6322"/>
            <w:gridCol w:w="1050"/>
            <w:gridCol w:w="1171"/>
          </w:tblGrid>
        </w:tblGridChange>
      </w:tblGrid>
      <w:tr>
        <w:trPr>
          <w:cantSplit w:val="0"/>
          <w:trHeight w:val="8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16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Qn. 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 Level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</w:t>
            </w:r>
          </w:p>
          <w:p w:rsidR="00000000" w:rsidDel="00000000" w:rsidP="00000000" w:rsidRDefault="00000000" w:rsidRPr="00000000" w14:paraId="00000063">
            <w:pPr>
              <w:spacing w:after="1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Outcome 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(CO)  </w:t>
            </w:r>
          </w:p>
        </w:tc>
      </w:tr>
      <w:tr>
        <w:trPr>
          <w:cantSplit w:val="0"/>
          <w:trHeight w:val="197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3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Discuss the impact of AI on human communication. 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ind w:left="0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How can the branch of AI “Computer Vision” be applied in the healthcare industry?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ind w:left="0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  <w:tr>
        <w:trPr>
          <w:cantSplit w:val="0"/>
          <w:trHeight w:val="169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E">
            <w:pPr>
              <w:spacing w:after="6" w:line="23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In what ways can “Natural Language Processing” (NLP) be utilized in the field of education? 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Analyse the evolution and importance of the Turing test in AI? </w:t>
              <w:tab/>
              <w:t xml:space="preserve">.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spacing w:after="0" w:line="242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Critically analyse the intersection of technology and literature in the changing contemporary world in Arpit’s point of view. 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Analyse moral and ethical issues associated with using  AI in communication. </w:t>
              <w:tab/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  <w:tr>
        <w:trPr>
          <w:cantSplit w:val="0"/>
          <w:trHeight w:val="2244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spacing w:after="0" w:line="23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Analyse how AI can transform the methodologies used in literary research. What are some advantages of using AI for distant reading? 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What is the role of humans in the age of AI?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</w:p>
        </w:tc>
      </w:tr>
    </w:tbl>
    <w:p w:rsidR="00000000" w:rsidDel="00000000" w:rsidP="00000000" w:rsidRDefault="00000000" w:rsidRPr="00000000" w14:paraId="00000081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Page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2">
      <w:pPr>
        <w:spacing w:after="205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655955" cy="655955"/>
            <wp:effectExtent b="0" l="0" r="0" t="0"/>
            <wp:docPr id="152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3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Kerala </w:t>
      </w:r>
    </w:p>
    <w:p w:rsidR="00000000" w:rsidDel="00000000" w:rsidP="00000000" w:rsidRDefault="00000000" w:rsidRPr="00000000" w14:paraId="00000084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UoK -FYUGP </w:t>
      </w:r>
    </w:p>
    <w:p w:rsidR="00000000" w:rsidDel="00000000" w:rsidP="00000000" w:rsidRDefault="00000000" w:rsidRPr="00000000" w14:paraId="00000085">
      <w:pPr>
        <w:spacing w:after="229" w:lineRule="auto"/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Pedagogical Approaches and Evaluation - 2024  </w:t>
      </w:r>
    </w:p>
    <w:p w:rsidR="00000000" w:rsidDel="00000000" w:rsidP="00000000" w:rsidRDefault="00000000" w:rsidRPr="00000000" w14:paraId="00000086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D. 24 Marks. Time: 60 Minutes </w:t>
      </w:r>
    </w:p>
    <w:p w:rsidR="00000000" w:rsidDel="00000000" w:rsidP="00000000" w:rsidRDefault="00000000" w:rsidRPr="00000000" w14:paraId="00000087">
      <w:pPr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6 Marks Each. Answer all 4 questions, choosing among options within each question. (Cognitive Level: Analyse/Evaluate/Create)  </w:t>
      </w:r>
    </w:p>
    <w:tbl>
      <w:tblPr>
        <w:tblStyle w:val="Table5"/>
        <w:tblW w:w="9030.0" w:type="dxa"/>
        <w:jc w:val="left"/>
        <w:tblInd w:w="5.0" w:type="dxa"/>
        <w:tblLayout w:type="fixed"/>
        <w:tblLook w:val="0400"/>
      </w:tblPr>
      <w:tblGrid>
        <w:gridCol w:w="480"/>
        <w:gridCol w:w="1095"/>
        <w:gridCol w:w="225"/>
        <w:gridCol w:w="570"/>
        <w:gridCol w:w="105"/>
        <w:gridCol w:w="1065"/>
        <w:gridCol w:w="105"/>
        <w:gridCol w:w="3060"/>
        <w:gridCol w:w="1110"/>
        <w:gridCol w:w="1215"/>
        <w:tblGridChange w:id="0">
          <w:tblGrid>
            <w:gridCol w:w="480"/>
            <w:gridCol w:w="1095"/>
            <w:gridCol w:w="225"/>
            <w:gridCol w:w="570"/>
            <w:gridCol w:w="105"/>
            <w:gridCol w:w="1065"/>
            <w:gridCol w:w="105"/>
            <w:gridCol w:w="3060"/>
            <w:gridCol w:w="1110"/>
            <w:gridCol w:w="121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13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251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15" w:right="39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Generative AI can be applied to solve complex tasks. Critically assess the limitations of Generative AI and how AI systems evolve to overcome these limitations. 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9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The invention of AI has created a tremendous change in the progress and development of technology. How these developments have shaped the current era? Discuss.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</w:p>
        </w:tc>
      </w:tr>
      <w:tr>
        <w:trPr>
          <w:cantSplit w:val="0"/>
          <w:trHeight w:val="1505.85937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Examine the implications of AI on creativity within literary studies. In what ways can AI inspire original literary works? </w:t>
            </w:r>
          </w:p>
          <w:p w:rsidR="00000000" w:rsidDel="00000000" w:rsidP="00000000" w:rsidRDefault="00000000" w:rsidRPr="00000000" w14:paraId="000000A3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A4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 Examine the implications of AI on creativity within literary studies. In what ways can AI inspire original literary works?</w:t>
            </w:r>
          </w:p>
          <w:p w:rsidR="00000000" w:rsidDel="00000000" w:rsidP="00000000" w:rsidRDefault="00000000" w:rsidRPr="00000000" w14:paraId="000000A5">
            <w:pPr>
              <w:spacing w:after="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</w:p>
        </w:tc>
      </w:tr>
      <w:tr>
        <w:trPr>
          <w:cantSplit w:val="0"/>
          <w:trHeight w:val="252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 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12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Critically evaluate Manu Anthrayose’s argument that generative AI tools can enhance English literature studies. To what extent do you agree with his perspective? 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B1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Critically evaluate Pranvi Shukla’s perspective on preserving originality in the context of AI-driven literature. How does her work contribute to the discourse on AI’s impact on literary authenticity?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 </w:t>
            </w:r>
          </w:p>
          <w:p w:rsidR="00000000" w:rsidDel="00000000" w:rsidP="00000000" w:rsidRDefault="00000000" w:rsidRPr="00000000" w14:paraId="000000BB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ind w:lef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 Nowadays AI plays a significant role in enhancing language skills. Critically discuss how AI can address these learning styles and how it helps to accommodate diverse learners. </w:t>
            </w:r>
          </w:p>
          <w:p w:rsidR="00000000" w:rsidDel="00000000" w:rsidP="00000000" w:rsidRDefault="00000000" w:rsidRPr="00000000" w14:paraId="000000BD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BE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What regulations would you propose regarding the use of AI in literary research to maintain authenticity?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 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</w:t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Rule="auto"/>
              <w:ind w:left="-22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Rule="auto"/>
              <w:ind w:left="-22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Rule="auto"/>
              <w:ind w:left="-2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Rule="auto"/>
              <w:ind w:left="-1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9">
            <w:pPr>
              <w:spacing w:after="0" w:lineRule="auto"/>
              <w:ind w:left="-1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0" w:lineRule="auto"/>
              <w:ind w:left="-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spacing w:after="0" w:lineRule="auto"/>
              <w:ind w:left="-1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3.6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14.3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25.0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25.0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10.7 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Rule="auto"/>
              <w:ind w:left="-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spacing w:after="0" w:lineRule="auto"/>
              <w:ind w:left="-1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after="16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16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16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gridSpan w:val="3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3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184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45">
      <w:pPr>
        <w:spacing w:after="184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46">
      <w:pPr>
        <w:spacing w:after="184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47">
      <w:pPr>
        <w:spacing w:after="184" w:lineRule="auto"/>
        <w:ind w:left="-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40" w:w="11905" w:orient="portrait"/>
      <w:pgMar w:bottom="1796" w:top="1440" w:left="1441" w:right="209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-GB"/>
      </w:rPr>
    </w:rPrDefault>
    <w:pPrDefault>
      <w:pPr>
        <w:spacing w:after="3" w:line="259" w:lineRule="auto"/>
        <w:ind w:left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3"/>
      <w:ind w:left="10" w:hanging="10"/>
    </w:pPr>
    <w:rPr>
      <w:rFonts w:ascii="Cambria" w:cs="Cambria" w:eastAsia="Cambria" w:hAnsi="Cambria"/>
      <w:color w:val="00000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Paragraph">
    <w:name w:val="List Paragraph"/>
    <w:basedOn w:val="Normal"/>
    <w:uiPriority w:val="34"/>
    <w:qFormat w:val="1"/>
    <w:rsid w:val="0056048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yjv9t53YHMBkm/NFH2+IeKnVOw==">CgMxLjA4AHIhMWx0ZDRraDNoVjJwVlZKSFNhdGdVMEZXQWUzQlA3N3JQ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2024-09-26T08:37:00Z</dcterms:created>
  <dc:creator>Amith David</dc:creator>
</cp:coreProperties>
</file>