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University of Kerala</w:t>
        <w:br w:type="textWrapping"/>
        <w:t xml:space="preserve">UoK -FYUGP</w:t>
        <w:br w:type="textWrapping"/>
        <w:t xml:space="preserve">Pedagogical Approaches and Evaluation - 2024 </w:t>
      </w:r>
    </w:p>
    <w:tbl>
      <w:tblPr>
        <w:tblStyle w:val="Table1"/>
        <w:tblW w:w="7530.0" w:type="dxa"/>
        <w:jc w:val="left"/>
        <w:tblLayout w:type="fixed"/>
        <w:tblLook w:val="0400"/>
      </w:tblPr>
      <w:tblGrid>
        <w:gridCol w:w="4773"/>
        <w:gridCol w:w="36"/>
        <w:gridCol w:w="2721"/>
        <w:tblGridChange w:id="0">
          <w:tblGrid>
            <w:gridCol w:w="4773"/>
            <w:gridCol w:w="36"/>
            <w:gridCol w:w="2721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University of Kerala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Discipline: Communicative English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Time: 1 Hour 30 Minutes (90 Mins.)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Code: UK1DSCECE102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 Marks: 42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Title: Creative Writing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Type of Course: DSC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Semester: 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Academic Level: 100-199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 Credit: 4, Theory: 4 Credit, Practical: 0 Credit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A. 6 Marks. Time: 6 Minutes</w:t>
        <w:br w:type="textWrapping"/>
        <w:t xml:space="preserve">Objective Type. 1 Mark Each. Answer All Questions </w:t>
      </w:r>
    </w:p>
    <w:p w:rsidR="00000000" w:rsidDel="00000000" w:rsidP="00000000" w:rsidRDefault="00000000" w:rsidRPr="00000000" w14:paraId="0000001C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Remember/Understand) </w:t>
      </w:r>
    </w:p>
    <w:tbl>
      <w:tblPr>
        <w:tblStyle w:val="Table2"/>
        <w:tblW w:w="7774.0" w:type="dxa"/>
        <w:jc w:val="left"/>
        <w:tblLayout w:type="fixed"/>
        <w:tblLook w:val="0400"/>
      </w:tblPr>
      <w:tblGrid>
        <w:gridCol w:w="741"/>
        <w:gridCol w:w="3270"/>
        <w:gridCol w:w="1569"/>
        <w:gridCol w:w="2194"/>
        <w:tblGridChange w:id="0">
          <w:tblGrid>
            <w:gridCol w:w="741"/>
            <w:gridCol w:w="3270"/>
            <w:gridCol w:w="1569"/>
            <w:gridCol w:w="219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 No.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 Outcome (CO)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creativity?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an ode?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meant by editing a work?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blank verse?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alliteration?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meant by Rom-Com?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</w:tr>
    </w:tbl>
    <w:p w:rsidR="00000000" w:rsidDel="00000000" w:rsidP="00000000" w:rsidRDefault="00000000" w:rsidRPr="00000000" w14:paraId="00000039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B .8 Marks. Time: 24 Minutes Short Answer. 2 Marks Each. Answer All Questions (Cognitive Level: Understand/Apply) </w:t>
      </w:r>
    </w:p>
    <w:p w:rsidR="00000000" w:rsidDel="00000000" w:rsidP="00000000" w:rsidRDefault="00000000" w:rsidRPr="00000000" w14:paraId="0000003A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50.0" w:type="dxa"/>
        <w:jc w:val="left"/>
        <w:tblLayout w:type="fixed"/>
        <w:tblLook w:val="0400"/>
      </w:tblPr>
      <w:tblGrid>
        <w:gridCol w:w="619"/>
        <w:gridCol w:w="5574"/>
        <w:gridCol w:w="1414"/>
        <w:gridCol w:w="1743"/>
        <w:tblGridChange w:id="0">
          <w:tblGrid>
            <w:gridCol w:w="619"/>
            <w:gridCol w:w="5574"/>
            <w:gridCol w:w="1414"/>
            <w:gridCol w:w="17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 No.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 Outcome (CO)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the importance of a creating distinctive characters in a story?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does a novel differ from a novella?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Why is editing important in creative writing?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Why is it important for the author to be comfortable with the subject of their work?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</w:tr>
    </w:tbl>
    <w:p w:rsidR="00000000" w:rsidDel="00000000" w:rsidP="00000000" w:rsidRDefault="00000000" w:rsidRPr="00000000" w14:paraId="0000004F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C</w:t>
      </w:r>
    </w:p>
    <w:p w:rsidR="00000000" w:rsidDel="00000000" w:rsidP="00000000" w:rsidRDefault="00000000" w:rsidRPr="00000000" w14:paraId="00000050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28 Marks. Time: 60 Minutes Long Answer. 7 marks each. Answer all 4 Questions, choosing among options within each question. (Cognitive Level: Apply/Analyse/Evaluate/Create)</w:t>
      </w:r>
      <w:r w:rsidDel="00000000" w:rsidR="00000000" w:rsidRPr="00000000">
        <w:rPr>
          <w:rtl w:val="0"/>
        </w:rPr>
      </w:r>
    </w:p>
    <w:tbl>
      <w:tblPr>
        <w:tblStyle w:val="Table4"/>
        <w:tblW w:w="9349.999999999998" w:type="dxa"/>
        <w:jc w:val="left"/>
        <w:tblLayout w:type="fixed"/>
        <w:tblLook w:val="0400"/>
      </w:tblPr>
      <w:tblGrid>
        <w:gridCol w:w="749"/>
        <w:gridCol w:w="6508"/>
        <w:gridCol w:w="1013"/>
        <w:gridCol w:w="1080"/>
        <w:tblGridChange w:id="0">
          <w:tblGrid>
            <w:gridCol w:w="749"/>
            <w:gridCol w:w="6508"/>
            <w:gridCol w:w="1013"/>
            <w:gridCol w:w="10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Qn. No.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Question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Cognitive Level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Outcome (CO)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12.(a)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the importance of research in creative writing?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(b)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travel writing? Give an example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13.(a)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does one create relatable characters in a creative work? Give 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Analyse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(b)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Examine the role played by music in a radio play.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CO4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14.(a)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does one draw the inspiration that fuels creativity?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Evaluate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(b)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the importance of atmosphere in a theatre where a play is being performed? How does one maintain the atmosphere and mood in a theatre?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15.(a)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Write a short story based on a prompt: "A letter arrives that changes everything."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(b)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Imagining yourself to be a playwright, write dialogues between a character who has won a lottery and a beggar.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</w:tr>
    </w:tbl>
    <w:p w:rsidR="00000000" w:rsidDel="00000000" w:rsidP="00000000" w:rsidRDefault="00000000" w:rsidRPr="00000000" w14:paraId="00000075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Page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of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655955" cy="655955"/>
            <wp:effectExtent b="0" l="0" r="0" t="0"/>
            <wp:docPr descr="page11image11050304" id="4" name="image1.jpg"/>
            <a:graphic>
              <a:graphicData uri="http://schemas.openxmlformats.org/drawingml/2006/picture">
                <pic:pic>
                  <pic:nvPicPr>
                    <pic:cNvPr descr="page11image11050304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6559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I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76072"/>
    <w:pPr>
      <w:spacing w:line="278" w:lineRule="auto"/>
    </w:pPr>
    <w:rPr>
      <w:rFonts w:asciiTheme="minorHAnsi" w:cstheme="minorBidi" w:hAnsiTheme="minorHAnsi"/>
      <w:lang w:val="en-I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eBlJRDwgXnGMYGsw/lF3OOE04g==">CgMxLjA4AHIhMWF2YUJyNkdNSG1Uc1BDbk9WMlBWS1pCeEVKZVBDRTBC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2024-10-20T14:11:00Z</dcterms:created>
  <dc:creator>Sonya Nair</dc:creator>
</cp:coreProperties>
</file>